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003"/>
        <w:gridCol w:w="1412"/>
      </w:tblGrid>
      <w:tr w:rsidR="004F1592" w:rsidRPr="005150FA" w:rsidTr="0086070E">
        <w:trPr>
          <w:tblCellSpacing w:w="0" w:type="dxa"/>
        </w:trPr>
        <w:tc>
          <w:tcPr>
            <w:tcW w:w="4250" w:type="pct"/>
            <w:shd w:val="clear" w:color="auto" w:fill="FFFFFF"/>
            <w:hideMark/>
          </w:tcPr>
          <w:p w:rsidR="004F1592" w:rsidRPr="005150FA" w:rsidRDefault="004F1592" w:rsidP="0086070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1592" w:rsidRPr="005150FA" w:rsidRDefault="004F1592" w:rsidP="0086070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4F1592" w:rsidRPr="005150FA" w:rsidTr="0086070E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4F1592" w:rsidRPr="006E2DF1" w:rsidRDefault="004F1592" w:rsidP="006E2DF1">
            <w:pPr>
              <w:spacing w:before="30" w:after="100" w:afterAutospacing="1" w:line="336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E2DF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Рекомендации социального педагога родителям </w:t>
            </w:r>
            <w:r w:rsidRPr="006E2DF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br/>
              <w:t>по раннему выявлению вредных привычек у подростков</w:t>
            </w:r>
          </w:p>
          <w:p w:rsidR="004F1592" w:rsidRPr="006E2DF1" w:rsidRDefault="004F1592" w:rsidP="006E2DF1">
            <w:pPr>
              <w:spacing w:before="30" w:after="100" w:afterAutospacing="1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подростковом возрасте проявляются изъяны предшествующего воспитания. Следовательно, важнейшая задача родителей — это </w:t>
            </w:r>
            <w:proofErr w:type="gramStart"/>
            <w:r w:rsidRPr="006E2DF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E2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состоянием ребенка. Необходимо обязательно обращать внимание на то, в каком состоянии он пришел домой, сравнивая с состоянием, в котором он вышел из дома. Это позволяет вовремя выявить, к примеру, случаи, когда ребенок впервые закурил, принял алкоголь или наркотики.</w:t>
            </w:r>
          </w:p>
          <w:p w:rsidR="004F1592" w:rsidRPr="006E2DF1" w:rsidRDefault="004F1592" w:rsidP="006E2DF1">
            <w:pPr>
              <w:spacing w:before="30" w:after="100" w:afterAutospacing="1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педагог может ознакомить родителей с описанием симптомов и внешних признаков в поведении ребенка, принимающего </w:t>
            </w:r>
            <w:proofErr w:type="spellStart"/>
            <w:r w:rsidRPr="006E2DF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психоактивные</w:t>
            </w:r>
            <w:proofErr w:type="spellEnd"/>
            <w:r w:rsidRPr="006E2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вещества (ПАВ) - алкоголь, табак, наркотики.</w:t>
            </w:r>
          </w:p>
          <w:p w:rsidR="004F1592" w:rsidRPr="006E2DF1" w:rsidRDefault="004F1592" w:rsidP="006E2DF1">
            <w:pPr>
              <w:spacing w:before="30" w:after="100" w:afterAutospacing="1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E2DF1">
              <w:rPr>
                <w:rFonts w:ascii="Times New Roman" w:eastAsia="Times New Roman" w:hAnsi="Times New Roman" w:cs="Times New Roman"/>
                <w:sz w:val="24"/>
                <w:szCs w:val="24"/>
              </w:rPr>
              <w:t>Алкогольные напитки (пиво, вино, водка и т. д.) </w:t>
            </w:r>
            <w:r w:rsidRPr="006E2D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Симптомы: замедленные реакции, сонливость, невнятная речь, изменение личности (появление других ценностей).</w:t>
            </w:r>
            <w:proofErr w:type="gramEnd"/>
            <w:r w:rsidRPr="006E2D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E2D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Внешние признаки: спрятанные бутылки, безвольное </w:t>
            </w:r>
            <w:proofErr w:type="spellStart"/>
            <w:r w:rsidRPr="006E2DF1">
              <w:rPr>
                <w:rFonts w:ascii="Times New Roman" w:eastAsia="Times New Roman" w:hAnsi="Times New Roman" w:cs="Times New Roman"/>
                <w:sz w:val="24"/>
                <w:szCs w:val="24"/>
              </w:rPr>
              <w:t>обвисание</w:t>
            </w:r>
            <w:proofErr w:type="spellEnd"/>
            <w:r w:rsidRPr="006E2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губ, расслабление челюстей, нарочитость движений, провалы в памяти.</w:t>
            </w:r>
          </w:p>
          <w:p w:rsidR="004F1592" w:rsidRPr="006E2DF1" w:rsidRDefault="004F1592" w:rsidP="006E2DF1">
            <w:pPr>
              <w:spacing w:before="30" w:after="100" w:afterAutospacing="1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DF1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 </w:t>
            </w:r>
            <w:r w:rsidRPr="006E2D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Симптомы: снижение физической силы, выносливости, ухудшение координации, быстрая утомляемость, нарастающая слабость, снижение трудоспособности. </w:t>
            </w:r>
            <w:r w:rsidRPr="006E2D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Внешние признаки: запах табака (дыма), частое и долговременное пребывание в туалете, в ванной, наличие спичек, зажигалок, табака в швах карманов, пожелтение пальцев.</w:t>
            </w:r>
          </w:p>
          <w:p w:rsidR="004F1592" w:rsidRPr="006E2DF1" w:rsidRDefault="004F1592" w:rsidP="006E2DF1">
            <w:pPr>
              <w:spacing w:before="30" w:after="100" w:afterAutospacing="1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DF1">
              <w:rPr>
                <w:rFonts w:ascii="Times New Roman" w:eastAsia="Times New Roman" w:hAnsi="Times New Roman" w:cs="Times New Roman"/>
                <w:sz w:val="24"/>
                <w:szCs w:val="24"/>
              </w:rPr>
              <w:t>Вдыхание клея </w:t>
            </w:r>
            <w:r w:rsidRPr="006E2D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Симптомы: агрессивность, мечтательное или бессмысленное выражение лица. </w:t>
            </w:r>
            <w:r w:rsidRPr="006E2D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Внешние признаки: вид пьяного человека, наличие тюбиков клея, пятен клея, бумажных или полиэтиленовых пакетов, носовых платков.</w:t>
            </w:r>
          </w:p>
          <w:p w:rsidR="004F1592" w:rsidRPr="005150FA" w:rsidRDefault="004F1592" w:rsidP="006E2DF1">
            <w:pPr>
              <w:spacing w:before="30" w:after="100" w:afterAutospacing="1" w:line="336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6E2DF1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Марихуана, травка, «курево», зелье </w:t>
            </w:r>
            <w:r w:rsidRPr="006E2D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Симптомы: сонливость, бессвязность мыслей, зрачки глаз расширены, отсутствует координация движений, тяга к сладкому, повышенный аппетит, слабо выраженные галлюцинации.</w:t>
            </w:r>
            <w:proofErr w:type="gramEnd"/>
            <w:r w:rsidRPr="006E2D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E2D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Внешние признаки: красные отеки под глазами, сильный запах жженых листьев, мелкие семена в складках одежды и швах карманов, наличие папиросной бумаги, обесцвеченная кожа на пальцах.</w:t>
            </w:r>
          </w:p>
        </w:tc>
      </w:tr>
    </w:tbl>
    <w:p w:rsidR="00497F7C" w:rsidRDefault="00497F7C"/>
    <w:sectPr w:rsidR="00497F7C" w:rsidSect="00C63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1592"/>
    <w:rsid w:val="00497F7C"/>
    <w:rsid w:val="004F1592"/>
    <w:rsid w:val="006E2DF1"/>
    <w:rsid w:val="00C63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</dc:creator>
  <cp:keywords/>
  <dc:description/>
  <cp:lastModifiedBy>завуч</cp:lastModifiedBy>
  <cp:revision>3</cp:revision>
  <dcterms:created xsi:type="dcterms:W3CDTF">2015-08-30T10:45:00Z</dcterms:created>
  <dcterms:modified xsi:type="dcterms:W3CDTF">2015-09-07T11:50:00Z</dcterms:modified>
</cp:coreProperties>
</file>